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42" w:tblpY="2634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517"/>
        <w:gridCol w:w="1217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MingLiU" w:hAnsi="MingLiU" w:eastAsia="MingLiU" w:cs="MingLiU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庆阳市人民政府</w:t>
            </w:r>
            <w:r>
              <w:rPr>
                <w:rStyle w:val="5"/>
                <w:rFonts w:hint="default" w:ascii="Times New Roman" w:hAnsi="Times New Roman" w:eastAsia="方正小标宋简体" w:cs="Times New Roman"/>
                <w:b w:val="0"/>
                <w:bCs w:val="0"/>
                <w:lang w:val="en-US" w:eastAsia="zh-CN" w:bidi="ar"/>
              </w:rPr>
              <w:t>2024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年为民办实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事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项目征集表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提岀人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Style w:val="6"/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7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项目实施的必要性和紧迫性</w:t>
            </w:r>
          </w:p>
        </w:tc>
        <w:tc>
          <w:tcPr>
            <w:tcW w:w="7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EzODAzMDAzNjFjYzlhNWY4ZWZkMmFmODU3MDkifQ=="/>
  </w:docVars>
  <w:rsids>
    <w:rsidRoot w:val="1A1E1206"/>
    <w:rsid w:val="0595432D"/>
    <w:rsid w:val="1A1E1206"/>
    <w:rsid w:val="50A11A20"/>
    <w:rsid w:val="6FBCF447"/>
    <w:rsid w:val="C97F7531"/>
    <w:rsid w:val="DFFFBAF4"/>
    <w:rsid w:val="EFFF9055"/>
    <w:rsid w:val="FFBD841A"/>
    <w:rsid w:val="FFD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MingLiU" w:hAnsi="MingLiU" w:eastAsia="MingLiU" w:cs="MingLiU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6">
    <w:name w:val="font21"/>
    <w:basedOn w:val="3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940</Words>
  <Characters>953</Characters>
  <Lines>0</Lines>
  <Paragraphs>0</Paragraphs>
  <TotalTime>196</TotalTime>
  <ScaleCrop>false</ScaleCrop>
  <LinksUpToDate>false</LinksUpToDate>
  <CharactersWithSpaces>953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2022-10-29T00:59:00Z</dcterms:created>
  <dc:creator>时倾</dc:creator>
  <cp:lastModifiedBy>qysbmj</cp:lastModifiedBy>
  <cp:lastPrinted>2023-11-20T15:29:53Z</cp:lastPrinted>
  <dcterms:modified xsi:type="dcterms:W3CDTF">2023-11-20T15:32:46Z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3062060B651C488EBE46EE6BA4B40C8F</vt:lpwstr>
  </property>
</Properties>
</file>